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442" w:rsidRDefault="00613442" w:rsidP="00613442">
      <w:pPr>
        <w:pStyle w:val="a3"/>
        <w:spacing w:before="0" w:beforeAutospacing="0" w:after="0" w:afterAutospacing="0" w:line="600" w:lineRule="atLeast"/>
        <w:jc w:val="center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Fonts w:cs="Times New Roman" w:hint="eastAsia"/>
          <w:color w:val="333333"/>
          <w:sz w:val="44"/>
          <w:szCs w:val="44"/>
        </w:rPr>
        <w:t>区“放管服”改革不到位问题专项</w:t>
      </w:r>
    </w:p>
    <w:p w:rsidR="00613442" w:rsidRDefault="00613442" w:rsidP="00613442">
      <w:pPr>
        <w:pStyle w:val="a3"/>
        <w:spacing w:before="0" w:beforeAutospacing="0" w:after="0" w:afterAutospacing="0" w:line="600" w:lineRule="atLeast"/>
        <w:jc w:val="center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Fonts w:cs="Times New Roman" w:hint="eastAsia"/>
          <w:color w:val="333333"/>
          <w:sz w:val="44"/>
          <w:szCs w:val="44"/>
        </w:rPr>
        <w:t>清理工作领导小组及其办公室主要职责</w:t>
      </w:r>
    </w:p>
    <w:p w:rsidR="00613442" w:rsidRDefault="00613442" w:rsidP="00613442">
      <w:pPr>
        <w:pStyle w:val="a3"/>
        <w:spacing w:before="0" w:beforeAutospacing="0" w:after="0" w:afterAutospacing="0" w:line="600" w:lineRule="atLeast"/>
        <w:jc w:val="center"/>
        <w:rPr>
          <w:rFonts w:ascii="Times New Roman" w:hAnsi="Times New Roman" w:cs="Times New Roman" w:hint="eastAsia"/>
          <w:color w:val="333333"/>
          <w:sz w:val="21"/>
          <w:szCs w:val="21"/>
        </w:rPr>
      </w:pPr>
      <w:r>
        <w:rPr>
          <w:rFonts w:cs="Times New Roman" w:hint="eastAsia"/>
          <w:color w:val="333333"/>
          <w:sz w:val="44"/>
          <w:szCs w:val="44"/>
        </w:rPr>
        <w:t>和组成人员名单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为加强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>“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放管服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>”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改革不到位问题专项清理工作的组织领导，成立区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>“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放管服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>”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改革不到位问题专项清理工作领导小组及办公室。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一、领导小组主要职责及组成人员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领导小组负责专项清理工作的谋划部署、统筹协调、整体推进、督导落实。主要职责是研究确定专项清理工作总体方案，统一安排重要事项，统筹协调重大问题，指导、推动、督促有关工作的落实。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领导小组组成人员如下：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组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长：王英明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区政府办公室副主任、应急办主任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孙秀琪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区编委办主任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副组长：李志鹏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区政府地方志办公室副主任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曹印武</w:t>
      </w:r>
      <w:proofErr w:type="gramEnd"/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区人力资源和社会保障局副局长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韩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玮</w:t>
      </w:r>
      <w:proofErr w:type="gramEnd"/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区发展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改革局</w:t>
      </w:r>
      <w:proofErr w:type="gramEnd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副局长、项目办主任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李海玉</w:t>
      </w:r>
      <w:proofErr w:type="gramEnd"/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区政务服务中心副主任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王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伟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区政府法制办主任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杨海松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区市场监督管理局副主任科员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徐月兰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区编委办副主任科员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王晓永</w:t>
      </w:r>
      <w:proofErr w:type="gramEnd"/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区物价局副局长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曹晓军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区财政局副局长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李云龙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区公安分局纪委书记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刘小平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区城市管理综合执法局主任科员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单爱红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区休疗旅游</w:t>
      </w:r>
      <w:proofErr w:type="gramEnd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工委副书记、纪工委书记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黄建勇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区住建局副局长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鲁小莉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海滨镇纪委书记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商汝刚</w:t>
      </w:r>
      <w:proofErr w:type="gramEnd"/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戴河镇纪委书记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许秋峰</w:t>
      </w:r>
      <w:proofErr w:type="gramEnd"/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牛头崖镇副镇长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唐凤超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东山街道工委副书记、办事处副主任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肖海东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西山街道工委委员、办事处副主任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二、领导小组办公室主要职责及组成人员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领导小组办公室负责处理领导小组日常事务工作。主要职责是对专项清理工作进行具体协调和督促指导；全面掌握专项清理工作进展情况以及存在问题，向领导小组报告并提出建议；调查研究有关政策性问题，为领导小组决策提出建议；组织召开领导小组会议和有关工作会议，负责议定事项的办理和督促落实；负责领导小组交办的其他事项。领导小组办公室组成人员名单如下：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主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任：徐月兰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区编委办副主任科员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成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员：何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淼</w:t>
      </w:r>
      <w:proofErr w:type="gramEnd"/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区市场监督管理局市场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监管股</w:t>
      </w:r>
      <w:proofErr w:type="gramEnd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股长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胡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睿</w:t>
      </w:r>
      <w:proofErr w:type="gramEnd"/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区人力资源和社会保障局就业登记局局长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李振刚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区发展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改革局发展规划股</w:t>
      </w:r>
      <w:proofErr w:type="gramEnd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股长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贺宏伟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区政务服务中心业务股股长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张明霞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区政府法制办科员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lastRenderedPageBreak/>
        <w:t xml:space="preserve">　　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马桂哲</w:t>
      </w:r>
      <w:proofErr w:type="gramEnd"/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区物价局物价管理股股长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周永勃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区财政局办公室主任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田翠云</w:t>
      </w:r>
      <w:proofErr w:type="gramEnd"/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区公安分局纪委副书记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杨卫东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区城市管理综合执法局驻政务服务中心首席代表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贲</w:t>
      </w:r>
      <w:proofErr w:type="gramEnd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志新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区旅游局职员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郄尔杰</w:t>
      </w:r>
      <w:proofErr w:type="gramEnd"/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区住建局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物业办</w:t>
      </w:r>
      <w:proofErr w:type="gramEnd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主任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赵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晋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海滨镇纪委副书记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滕</w:t>
      </w:r>
      <w:proofErr w:type="gramEnd"/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菲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戴河镇纪委副书记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王甜田</w:t>
      </w:r>
      <w:proofErr w:type="gramEnd"/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牛头崖镇办公室副主任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张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洋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东山街道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党办室</w:t>
      </w:r>
      <w:proofErr w:type="gramEnd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主任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唱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燕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西山街道科员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张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宁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区编委办</w:t>
      </w:r>
      <w:proofErr w:type="gramStart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审改股</w:t>
      </w:r>
      <w:proofErr w:type="gramEnd"/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副股长</w:t>
      </w:r>
    </w:p>
    <w:p w:rsidR="00613442" w:rsidRDefault="00613442" w:rsidP="0061344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 xml:space="preserve">　　赵静宇</w:t>
      </w:r>
      <w:r>
        <w:rPr>
          <w:rFonts w:ascii="宋体" w:eastAsia="宋体" w:cs="宋体"/>
          <w:color w:val="000000"/>
          <w:kern w:val="0"/>
          <w:position w:val="6"/>
          <w:sz w:val="20"/>
          <w:szCs w:val="20"/>
          <w:lang w:val="zh-CN"/>
        </w:rPr>
        <w:t xml:space="preserve">     </w:t>
      </w:r>
      <w:r>
        <w:rPr>
          <w:rFonts w:ascii="宋体" w:eastAsia="宋体" w:cs="宋体" w:hint="eastAsia"/>
          <w:color w:val="000000"/>
          <w:kern w:val="0"/>
          <w:position w:val="6"/>
          <w:sz w:val="20"/>
          <w:szCs w:val="20"/>
          <w:lang w:val="zh-CN"/>
        </w:rPr>
        <w:t>区政府办公室科员</w:t>
      </w:r>
    </w:p>
    <w:p w:rsidR="00613442" w:rsidRDefault="00613442" w:rsidP="00613442">
      <w:pPr>
        <w:pStyle w:val="a3"/>
        <w:spacing w:before="0" w:beforeAutospacing="0" w:after="0" w:afterAutospacing="0" w:line="600" w:lineRule="atLeast"/>
        <w:rPr>
          <w:rFonts w:ascii="Times New Roman" w:hAnsi="Times New Roman" w:cs="Times New Roman"/>
          <w:color w:val="333333"/>
          <w:sz w:val="21"/>
          <w:szCs w:val="21"/>
        </w:rPr>
      </w:pPr>
      <w:bookmarkStart w:id="0" w:name="_GoBack"/>
      <w:bookmarkEnd w:id="0"/>
    </w:p>
    <w:p w:rsidR="00F853FF" w:rsidRDefault="00F853FF"/>
    <w:sectPr w:rsidR="00F853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490"/>
    <w:rsid w:val="00613442"/>
    <w:rsid w:val="00DC4490"/>
    <w:rsid w:val="00F8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1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134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1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13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144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3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2018-05-15T07:49:00Z</dcterms:created>
  <dcterms:modified xsi:type="dcterms:W3CDTF">2018-05-15T07:50:00Z</dcterms:modified>
</cp:coreProperties>
</file>